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6CE" w:rsidRPr="001A3BEE" w:rsidRDefault="00E266CE" w:rsidP="00E266CE">
      <w:pPr>
        <w:spacing w:after="0"/>
        <w:rPr>
          <w:rFonts w:asciiTheme="minorHAnsi" w:hAnsiTheme="minorHAnsi" w:cstheme="minorHAnsi"/>
          <w:sz w:val="18"/>
          <w:szCs w:val="18"/>
        </w:rPr>
      </w:pPr>
      <w:r w:rsidRPr="001A3BEE">
        <w:rPr>
          <w:rFonts w:asciiTheme="minorHAnsi" w:hAnsiTheme="minorHAnsi" w:cstheme="minorHAnsi"/>
          <w:noProof/>
          <w:sz w:val="18"/>
          <w:szCs w:val="18"/>
          <w:lang w:val="es-ES" w:eastAsia="es-ES"/>
        </w:rPr>
        <w:drawing>
          <wp:anchor distT="0" distB="0" distL="114300" distR="114300" simplePos="0" relativeHeight="251659264" behindDoc="0" locked="0" layoutInCell="1" allowOverlap="1" wp14:anchorId="6D4D5413" wp14:editId="4A9F61C0">
            <wp:simplePos x="0" y="0"/>
            <wp:positionH relativeFrom="column">
              <wp:posOffset>0</wp:posOffset>
            </wp:positionH>
            <wp:positionV relativeFrom="paragraph">
              <wp:posOffset>0</wp:posOffset>
            </wp:positionV>
            <wp:extent cx="552450" cy="6286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28650"/>
                    </a:xfrm>
                    <a:prstGeom prst="rect">
                      <a:avLst/>
                    </a:prstGeom>
                    <a:noFill/>
                    <a:ln>
                      <a:noFill/>
                    </a:ln>
                  </pic:spPr>
                </pic:pic>
              </a:graphicData>
            </a:graphic>
          </wp:anchor>
        </w:drawing>
      </w:r>
      <w:r w:rsidRPr="001A3BEE">
        <w:rPr>
          <w:rFonts w:asciiTheme="minorHAnsi" w:hAnsiTheme="minorHAnsi" w:cstheme="minorHAnsi"/>
          <w:sz w:val="18"/>
          <w:szCs w:val="18"/>
        </w:rPr>
        <w:t>Departamento de Historia.</w:t>
      </w:r>
    </w:p>
    <w:p w:rsidR="00E266CE" w:rsidRPr="001A3BEE" w:rsidRDefault="00E266CE" w:rsidP="00E266CE">
      <w:pPr>
        <w:spacing w:after="0"/>
        <w:rPr>
          <w:rFonts w:asciiTheme="minorHAnsi" w:hAnsiTheme="minorHAnsi" w:cstheme="minorHAnsi"/>
          <w:sz w:val="18"/>
          <w:szCs w:val="18"/>
        </w:rPr>
      </w:pPr>
      <w:r w:rsidRPr="001A3BEE">
        <w:rPr>
          <w:rFonts w:asciiTheme="minorHAnsi" w:hAnsiTheme="minorHAnsi" w:cstheme="minorHAnsi"/>
          <w:sz w:val="18"/>
          <w:szCs w:val="18"/>
        </w:rPr>
        <w:t>Profesora Isidora León.</w:t>
      </w:r>
    </w:p>
    <w:p w:rsidR="00E266CE" w:rsidRPr="001A3BEE" w:rsidRDefault="00E266CE" w:rsidP="00E266CE">
      <w:pPr>
        <w:spacing w:after="0"/>
        <w:rPr>
          <w:rFonts w:asciiTheme="minorHAnsi" w:hAnsiTheme="minorHAnsi" w:cstheme="minorHAnsi"/>
          <w:sz w:val="18"/>
          <w:szCs w:val="18"/>
        </w:rPr>
      </w:pPr>
      <w:r w:rsidRPr="001A3BEE">
        <w:rPr>
          <w:rFonts w:asciiTheme="minorHAnsi" w:hAnsiTheme="minorHAnsi" w:cstheme="minorHAnsi"/>
          <w:sz w:val="18"/>
          <w:szCs w:val="18"/>
        </w:rPr>
        <w:t>6tos básicos.</w:t>
      </w:r>
    </w:p>
    <w:p w:rsidR="00E266CE" w:rsidRPr="00E266CE" w:rsidRDefault="00E266CE" w:rsidP="00E266CE">
      <w:pPr>
        <w:spacing w:after="0"/>
        <w:rPr>
          <w:rFonts w:asciiTheme="minorHAnsi" w:hAnsiTheme="minorHAnsi" w:cstheme="minorHAnsi"/>
          <w:szCs w:val="24"/>
        </w:rPr>
      </w:pPr>
    </w:p>
    <w:p w:rsidR="00E266CE" w:rsidRPr="00E266CE" w:rsidRDefault="00E266CE" w:rsidP="00E266CE">
      <w:pPr>
        <w:jc w:val="center"/>
        <w:rPr>
          <w:rFonts w:asciiTheme="minorHAnsi" w:hAnsiTheme="minorHAnsi" w:cstheme="minorHAnsi"/>
          <w:b/>
          <w:bCs/>
          <w:szCs w:val="24"/>
        </w:rPr>
      </w:pPr>
      <w:r w:rsidRPr="00E266CE">
        <w:rPr>
          <w:rFonts w:asciiTheme="minorHAnsi" w:hAnsiTheme="minorHAnsi" w:cstheme="minorHAnsi"/>
          <w:b/>
          <w:bCs/>
          <w:szCs w:val="24"/>
        </w:rPr>
        <w:t>“La organización democrática de Chile actual.”</w:t>
      </w:r>
    </w:p>
    <w:p w:rsidR="00E266CE" w:rsidRPr="00E266CE" w:rsidRDefault="00E266CE" w:rsidP="00E266CE">
      <w:pPr>
        <w:rPr>
          <w:rFonts w:asciiTheme="minorHAnsi" w:hAnsiTheme="minorHAnsi" w:cstheme="minorHAnsi"/>
          <w:szCs w:val="24"/>
        </w:rPr>
      </w:pPr>
    </w:p>
    <w:p w:rsidR="00E266CE" w:rsidRPr="00E266CE" w:rsidRDefault="00E266CE" w:rsidP="00E266CE">
      <w:pPr>
        <w:rPr>
          <w:rFonts w:asciiTheme="minorHAnsi" w:hAnsiTheme="minorHAnsi" w:cstheme="minorHAnsi"/>
          <w:szCs w:val="24"/>
        </w:rPr>
      </w:pPr>
      <w:r w:rsidRPr="00E266CE">
        <w:rPr>
          <w:rFonts w:asciiTheme="minorHAnsi" w:hAnsiTheme="minorHAnsi" w:cstheme="minorHAnsi"/>
          <w:szCs w:val="24"/>
        </w:rPr>
        <w:t>Nombre: ___________________________________________________</w:t>
      </w:r>
      <w:r>
        <w:rPr>
          <w:rFonts w:asciiTheme="minorHAnsi" w:hAnsiTheme="minorHAnsi" w:cstheme="minorHAnsi"/>
          <w:szCs w:val="24"/>
        </w:rPr>
        <w:t>_</w:t>
      </w:r>
      <w:r w:rsidRPr="00E266CE">
        <w:rPr>
          <w:rFonts w:asciiTheme="minorHAnsi" w:hAnsiTheme="minorHAnsi" w:cstheme="minorHAnsi"/>
          <w:szCs w:val="24"/>
        </w:rPr>
        <w:t>Curso: 6°___ Fecha: ___</w:t>
      </w:r>
      <w:r>
        <w:rPr>
          <w:rFonts w:asciiTheme="minorHAnsi" w:hAnsiTheme="minorHAnsi" w:cstheme="minorHAnsi"/>
          <w:szCs w:val="24"/>
        </w:rPr>
        <w:t>_</w:t>
      </w:r>
      <w:r w:rsidRPr="00E266CE">
        <w:rPr>
          <w:rFonts w:asciiTheme="minorHAnsi" w:hAnsiTheme="minorHAnsi" w:cstheme="minorHAnsi"/>
          <w:szCs w:val="24"/>
        </w:rPr>
        <w:t>/____/____</w:t>
      </w:r>
    </w:p>
    <w:p w:rsidR="00E266CE" w:rsidRPr="00E266CE" w:rsidRDefault="00E266CE" w:rsidP="00E266CE">
      <w:pPr>
        <w:rPr>
          <w:rFonts w:asciiTheme="minorHAnsi" w:hAnsiTheme="minorHAnsi" w:cstheme="minorHAnsi"/>
          <w:szCs w:val="24"/>
        </w:rPr>
      </w:pPr>
      <w:r w:rsidRPr="00E266CE">
        <w:rPr>
          <w:rFonts w:asciiTheme="minorHAnsi" w:hAnsiTheme="minorHAnsi" w:cstheme="minorHAnsi"/>
          <w:b/>
          <w:bCs/>
          <w:szCs w:val="24"/>
        </w:rPr>
        <w:t>Objetivo:</w:t>
      </w:r>
      <w:r w:rsidRPr="00E266CE">
        <w:rPr>
          <w:rFonts w:asciiTheme="minorHAnsi" w:hAnsiTheme="minorHAnsi" w:cstheme="minorHAnsi"/>
          <w:szCs w:val="24"/>
        </w:rPr>
        <w:t xml:space="preserve"> Identificar elementos característicos de la Constitución de 1980, utilizando fuentes históricas para comparar con procesos históricos del pasado y generar proyecciones a futuro.</w:t>
      </w:r>
    </w:p>
    <w:p w:rsidR="00E266CE" w:rsidRDefault="00E266CE" w:rsidP="00E266CE">
      <w:pPr>
        <w:rPr>
          <w:rFonts w:asciiTheme="minorHAnsi" w:hAnsiTheme="minorHAnsi" w:cstheme="minorHAnsi"/>
          <w:szCs w:val="24"/>
        </w:rPr>
      </w:pPr>
      <w:r>
        <w:rPr>
          <w:rFonts w:asciiTheme="minorHAnsi" w:hAnsiTheme="minorHAnsi" w:cstheme="minorHAnsi"/>
          <w:szCs w:val="24"/>
        </w:rPr>
        <w:t xml:space="preserve">¿Sabías que </w:t>
      </w:r>
      <w:r w:rsidRPr="00E266CE">
        <w:rPr>
          <w:rFonts w:asciiTheme="minorHAnsi" w:hAnsiTheme="minorHAnsi" w:cstheme="minorHAnsi"/>
          <w:szCs w:val="24"/>
        </w:rPr>
        <w:t xml:space="preserve">Chile </w:t>
      </w:r>
      <w:r>
        <w:rPr>
          <w:rFonts w:asciiTheme="minorHAnsi" w:hAnsiTheme="minorHAnsi" w:cstheme="minorHAnsi"/>
          <w:szCs w:val="24"/>
        </w:rPr>
        <w:t>en su</w:t>
      </w:r>
      <w:r w:rsidRPr="00E266CE">
        <w:rPr>
          <w:rFonts w:asciiTheme="minorHAnsi" w:hAnsiTheme="minorHAnsi" w:cstheme="minorHAnsi"/>
          <w:szCs w:val="24"/>
        </w:rPr>
        <w:t xml:space="preserve"> proceso de construcción de una República ha redactado varias constituciones</w:t>
      </w:r>
      <w:r>
        <w:rPr>
          <w:rFonts w:asciiTheme="minorHAnsi" w:hAnsiTheme="minorHAnsi" w:cstheme="minorHAnsi"/>
          <w:szCs w:val="24"/>
        </w:rPr>
        <w:t>?</w:t>
      </w:r>
      <w:r w:rsidR="00AF3B60">
        <w:rPr>
          <w:rFonts w:asciiTheme="minorHAnsi" w:hAnsiTheme="minorHAnsi" w:cstheme="minorHAnsi"/>
          <w:szCs w:val="24"/>
        </w:rPr>
        <w:t xml:space="preserve"> </w:t>
      </w:r>
      <w:r>
        <w:rPr>
          <w:rFonts w:asciiTheme="minorHAnsi" w:hAnsiTheme="minorHAnsi" w:cstheme="minorHAnsi"/>
          <w:szCs w:val="24"/>
        </w:rPr>
        <w:t xml:space="preserve">Al igual que hoy en día, estas </w:t>
      </w:r>
      <w:r w:rsidRPr="00E266CE">
        <w:rPr>
          <w:rFonts w:asciiTheme="minorHAnsi" w:hAnsiTheme="minorHAnsi" w:cstheme="minorHAnsi"/>
          <w:szCs w:val="24"/>
        </w:rPr>
        <w:t xml:space="preserve">fueron ideadas principalmente por su contexto histórico y las situaciones de momentos determinados. </w:t>
      </w:r>
      <w:r w:rsidR="001A3BEE">
        <w:rPr>
          <w:rFonts w:asciiTheme="minorHAnsi" w:hAnsiTheme="minorHAnsi" w:cstheme="minorHAnsi"/>
          <w:szCs w:val="24"/>
        </w:rPr>
        <w:t xml:space="preserve"> </w:t>
      </w:r>
      <w:r>
        <w:rPr>
          <w:rFonts w:asciiTheme="minorHAnsi" w:hAnsiTheme="minorHAnsi" w:cstheme="minorHAnsi"/>
          <w:szCs w:val="24"/>
        </w:rPr>
        <w:t xml:space="preserve">A </w:t>
      </w:r>
      <w:r w:rsidR="00AE45C4">
        <w:rPr>
          <w:rFonts w:asciiTheme="minorHAnsi" w:hAnsiTheme="minorHAnsi" w:cstheme="minorHAnsi"/>
          <w:szCs w:val="24"/>
        </w:rPr>
        <w:t>continuación,</w:t>
      </w:r>
      <w:r>
        <w:rPr>
          <w:rFonts w:asciiTheme="minorHAnsi" w:hAnsiTheme="minorHAnsi" w:cstheme="minorHAnsi"/>
          <w:szCs w:val="24"/>
        </w:rPr>
        <w:t xml:space="preserve"> se presentan dos documentos que te permitirán conocer más </w:t>
      </w:r>
      <w:r w:rsidR="00AE45C4">
        <w:rPr>
          <w:rFonts w:asciiTheme="minorHAnsi" w:hAnsiTheme="minorHAnsi" w:cstheme="minorHAnsi"/>
          <w:szCs w:val="24"/>
        </w:rPr>
        <w:t>acerca de la Constitución de 1833 y de nuestra actual Constitución, redactada en 1980.</w:t>
      </w:r>
    </w:p>
    <w:p w:rsidR="00AE45C4" w:rsidRPr="001A3BEE" w:rsidRDefault="00AE45C4" w:rsidP="00AE45C4">
      <w:pPr>
        <w:pStyle w:val="Prrafodelista"/>
        <w:numPr>
          <w:ilvl w:val="0"/>
          <w:numId w:val="1"/>
        </w:numPr>
        <w:rPr>
          <w:rFonts w:asciiTheme="minorHAnsi" w:hAnsiTheme="minorHAnsi" w:cstheme="minorHAnsi"/>
          <w:b/>
          <w:bCs/>
          <w:szCs w:val="24"/>
        </w:rPr>
      </w:pPr>
      <w:r w:rsidRPr="001A3BEE">
        <w:rPr>
          <w:rFonts w:asciiTheme="minorHAnsi" w:hAnsiTheme="minorHAnsi" w:cstheme="minorHAnsi"/>
          <w:b/>
          <w:bCs/>
          <w:szCs w:val="24"/>
        </w:rPr>
        <w:t xml:space="preserve">Lee atentamente los siguientes documentos e identifica, subrayando, elementos característicos de cada una de las Constituciones. </w:t>
      </w:r>
    </w:p>
    <w:tbl>
      <w:tblPr>
        <w:tblStyle w:val="Tablaconcuadrcula"/>
        <w:tblW w:w="0" w:type="auto"/>
        <w:tblLook w:val="04A0" w:firstRow="1" w:lastRow="0" w:firstColumn="1" w:lastColumn="0" w:noHBand="0" w:noVBand="1"/>
      </w:tblPr>
      <w:tblGrid>
        <w:gridCol w:w="10790"/>
      </w:tblGrid>
      <w:tr w:rsidR="00AE45C4" w:rsidTr="00AE45C4">
        <w:tc>
          <w:tcPr>
            <w:tcW w:w="10790" w:type="dxa"/>
          </w:tcPr>
          <w:p w:rsidR="00AE45C4" w:rsidRDefault="00AE45C4" w:rsidP="0092660F">
            <w:pPr>
              <w:jc w:val="both"/>
              <w:rPr>
                <w:rFonts w:asciiTheme="minorHAnsi" w:hAnsiTheme="minorHAnsi" w:cstheme="minorHAnsi"/>
                <w:szCs w:val="24"/>
              </w:rPr>
            </w:pPr>
            <w:r>
              <w:rPr>
                <w:rFonts w:asciiTheme="minorHAnsi" w:hAnsiTheme="minorHAnsi" w:cstheme="minorHAnsi"/>
                <w:szCs w:val="24"/>
              </w:rPr>
              <w:t xml:space="preserve">“La situación en la cual se dictó la Constitución de 1833 es muy singular. Fue después de una guerra civil, que se decidió en la batalla de Lircay, en 1830, </w:t>
            </w:r>
            <w:proofErr w:type="gramStart"/>
            <w:r>
              <w:rPr>
                <w:rFonts w:asciiTheme="minorHAnsi" w:hAnsiTheme="minorHAnsi" w:cstheme="minorHAnsi"/>
                <w:szCs w:val="24"/>
              </w:rPr>
              <w:t>y</w:t>
            </w:r>
            <w:proofErr w:type="gramEnd"/>
            <w:r>
              <w:rPr>
                <w:rFonts w:asciiTheme="minorHAnsi" w:hAnsiTheme="minorHAnsi" w:cstheme="minorHAnsi"/>
                <w:szCs w:val="24"/>
              </w:rPr>
              <w:t xml:space="preserve"> sobre todo, después que Portales restableció en Chile un gobierno situado por encima de teorías y banderías, capaz de asegurar la paz interior. </w:t>
            </w:r>
          </w:p>
          <w:p w:rsidR="00AE45C4" w:rsidRDefault="00AE45C4" w:rsidP="0092660F">
            <w:pPr>
              <w:jc w:val="both"/>
              <w:rPr>
                <w:rFonts w:asciiTheme="minorHAnsi" w:hAnsiTheme="minorHAnsi" w:cstheme="minorHAnsi"/>
                <w:szCs w:val="24"/>
              </w:rPr>
            </w:pPr>
          </w:p>
          <w:p w:rsidR="00861C27" w:rsidRDefault="00AE45C4" w:rsidP="0092660F">
            <w:pPr>
              <w:jc w:val="both"/>
              <w:rPr>
                <w:rFonts w:asciiTheme="minorHAnsi" w:hAnsiTheme="minorHAnsi" w:cstheme="minorHAnsi"/>
                <w:szCs w:val="24"/>
              </w:rPr>
            </w:pPr>
            <w:r>
              <w:rPr>
                <w:rFonts w:asciiTheme="minorHAnsi" w:hAnsiTheme="minorHAnsi" w:cstheme="minorHAnsi"/>
                <w:szCs w:val="24"/>
              </w:rPr>
              <w:t>[…] En realidad</w:t>
            </w:r>
            <w:r w:rsidR="00861C27">
              <w:rPr>
                <w:rFonts w:asciiTheme="minorHAnsi" w:hAnsiTheme="minorHAnsi" w:cstheme="minorHAnsi"/>
                <w:szCs w:val="24"/>
              </w:rPr>
              <w:t>, nunca en Chile se había preparado una Constitución en semejantes condiciones. Por una parte, había un gobierno capaz de mantener la paz y tranquilidad interior. Por otra, se trabajó en su elaboración sin prisas ni improvisaciones. Finalmente, el propósito primario de los constituyentes de 1833 era muy distinto del que habían tenido los anteriores. En lugar de establecer un gobierno ideal para el futuro, buscaron consolidar el gobierno establecido desde 1830.</w:t>
            </w:r>
          </w:p>
          <w:p w:rsidR="00861C27" w:rsidRDefault="00861C27" w:rsidP="0092660F">
            <w:pPr>
              <w:jc w:val="both"/>
              <w:rPr>
                <w:rFonts w:asciiTheme="minorHAnsi" w:hAnsiTheme="minorHAnsi" w:cstheme="minorHAnsi"/>
                <w:szCs w:val="24"/>
              </w:rPr>
            </w:pPr>
          </w:p>
          <w:p w:rsidR="0092660F" w:rsidRDefault="00861C27" w:rsidP="0092660F">
            <w:pPr>
              <w:jc w:val="both"/>
              <w:rPr>
                <w:rFonts w:asciiTheme="minorHAnsi" w:hAnsiTheme="minorHAnsi" w:cstheme="minorHAnsi"/>
                <w:szCs w:val="24"/>
              </w:rPr>
            </w:pPr>
            <w:r>
              <w:rPr>
                <w:rFonts w:asciiTheme="minorHAnsi" w:hAnsiTheme="minorHAnsi" w:cstheme="minorHAnsi"/>
                <w:szCs w:val="24"/>
              </w:rPr>
              <w:t>[…] Así resalta de una somera comparación entre la Constitución de 1833 y la de 1828. En materia de religión del Estado, el nuevo texto transcribe literalmente el anterior. En materia judicial, no se introduce ninguna innovación, pues, en el nuevo texto, la organización de los tribunales y juzgados se remite a una futura ley especial.</w:t>
            </w:r>
            <w:r w:rsidR="001A3BEE">
              <w:rPr>
                <w:rFonts w:asciiTheme="minorHAnsi" w:hAnsiTheme="minorHAnsi" w:cstheme="minorHAnsi"/>
                <w:szCs w:val="24"/>
              </w:rPr>
              <w:t xml:space="preserve"> </w:t>
            </w:r>
            <w:r>
              <w:rPr>
                <w:rFonts w:asciiTheme="minorHAnsi" w:hAnsiTheme="minorHAnsi" w:cstheme="minorHAnsi"/>
                <w:szCs w:val="24"/>
              </w:rPr>
              <w:t xml:space="preserve">En cambio, en materia de régimen de gobierno, si bien se mantiene la dualidad presidente-parlamento de la Constitución de 1828, se reconoce y refuerza de un modo incontestable la preeminencia adquirida por el presidente de 1830. </w:t>
            </w:r>
          </w:p>
          <w:p w:rsidR="0092660F" w:rsidRDefault="0092660F" w:rsidP="0092660F">
            <w:pPr>
              <w:jc w:val="both"/>
              <w:rPr>
                <w:rFonts w:asciiTheme="minorHAnsi" w:hAnsiTheme="minorHAnsi" w:cstheme="minorHAnsi"/>
                <w:szCs w:val="24"/>
              </w:rPr>
            </w:pPr>
          </w:p>
          <w:p w:rsidR="0092660F" w:rsidRDefault="0092660F" w:rsidP="0092660F">
            <w:pPr>
              <w:jc w:val="both"/>
              <w:rPr>
                <w:rFonts w:asciiTheme="minorHAnsi" w:hAnsiTheme="minorHAnsi" w:cstheme="minorHAnsi"/>
                <w:szCs w:val="24"/>
              </w:rPr>
            </w:pPr>
            <w:r>
              <w:rPr>
                <w:rFonts w:asciiTheme="minorHAnsi" w:hAnsiTheme="minorHAnsi" w:cstheme="minorHAnsi"/>
                <w:szCs w:val="24"/>
              </w:rPr>
              <w:t>[…] En cuanto a Portales, la selección de los hombres de gobierno le parecía indispensable. Desde hacía más de una década, consideraba a la democracia como un absurdo en estos países. Tampoco estimaba que la monarquía fuera el ideal americano. En cambio, postulaba una república, pero con un gobierno fuerte, sostenido por una minoría de hombres ilustrados cuya meta sea la de guiar a los ciudadanos por la senda del orden y de las virtudes.”</w:t>
            </w:r>
          </w:p>
          <w:p w:rsidR="0092660F" w:rsidRDefault="0092660F" w:rsidP="00AE45C4">
            <w:pPr>
              <w:rPr>
                <w:rFonts w:asciiTheme="minorHAnsi" w:hAnsiTheme="minorHAnsi" w:cstheme="minorHAnsi"/>
                <w:szCs w:val="24"/>
              </w:rPr>
            </w:pPr>
          </w:p>
          <w:p w:rsidR="00AE45C4" w:rsidRDefault="0092660F" w:rsidP="0092660F">
            <w:pPr>
              <w:jc w:val="right"/>
              <w:rPr>
                <w:rFonts w:asciiTheme="minorHAnsi" w:hAnsiTheme="minorHAnsi" w:cstheme="minorHAnsi"/>
                <w:szCs w:val="24"/>
              </w:rPr>
            </w:pPr>
            <w:r w:rsidRPr="001A3BEE">
              <w:rPr>
                <w:rFonts w:asciiTheme="minorHAnsi" w:hAnsiTheme="minorHAnsi" w:cstheme="minorHAnsi"/>
                <w:sz w:val="18"/>
                <w:szCs w:val="18"/>
              </w:rPr>
              <w:t xml:space="preserve">Bravo Lira, B. (1833) “La Constitución de 1833”. Recuperado en </w:t>
            </w:r>
            <w:hyperlink r:id="rId6" w:history="1">
              <w:r w:rsidRPr="001A3BEE">
                <w:rPr>
                  <w:rStyle w:val="Hipervnculo"/>
                  <w:rFonts w:asciiTheme="minorHAnsi" w:hAnsiTheme="minorHAnsi" w:cstheme="minorHAnsi"/>
                  <w:sz w:val="18"/>
                  <w:szCs w:val="18"/>
                </w:rPr>
                <w:t>www.memoriachilena.cl</w:t>
              </w:r>
            </w:hyperlink>
            <w:r>
              <w:rPr>
                <w:rFonts w:asciiTheme="minorHAnsi" w:hAnsiTheme="minorHAnsi" w:cstheme="minorHAnsi"/>
                <w:szCs w:val="24"/>
              </w:rPr>
              <w:t xml:space="preserve">  </w:t>
            </w:r>
          </w:p>
        </w:tc>
      </w:tr>
    </w:tbl>
    <w:p w:rsidR="00AE45C4" w:rsidRDefault="00AE45C4" w:rsidP="00AE45C4">
      <w:pPr>
        <w:rPr>
          <w:rFonts w:asciiTheme="minorHAnsi" w:hAnsiTheme="minorHAnsi" w:cstheme="minorHAnsi"/>
          <w:szCs w:val="24"/>
        </w:rPr>
      </w:pPr>
    </w:p>
    <w:p w:rsidR="001A3BEE" w:rsidRDefault="001A3BEE" w:rsidP="00AE45C4">
      <w:pPr>
        <w:rPr>
          <w:rFonts w:asciiTheme="minorHAnsi" w:hAnsiTheme="minorHAnsi" w:cstheme="minorHAnsi"/>
          <w:szCs w:val="24"/>
        </w:rPr>
      </w:pPr>
    </w:p>
    <w:p w:rsidR="001A3BEE" w:rsidRDefault="001A3BEE" w:rsidP="00AE45C4">
      <w:pPr>
        <w:rPr>
          <w:rFonts w:asciiTheme="minorHAnsi" w:hAnsiTheme="minorHAnsi" w:cstheme="minorHAnsi"/>
          <w:szCs w:val="24"/>
        </w:rPr>
      </w:pPr>
    </w:p>
    <w:tbl>
      <w:tblPr>
        <w:tblStyle w:val="Tablaconcuadrcula"/>
        <w:tblW w:w="0" w:type="auto"/>
        <w:tblLook w:val="04A0" w:firstRow="1" w:lastRow="0" w:firstColumn="1" w:lastColumn="0" w:noHBand="0" w:noVBand="1"/>
      </w:tblPr>
      <w:tblGrid>
        <w:gridCol w:w="10790"/>
      </w:tblGrid>
      <w:tr w:rsidR="0092660F" w:rsidTr="0092660F">
        <w:tc>
          <w:tcPr>
            <w:tcW w:w="10790" w:type="dxa"/>
          </w:tcPr>
          <w:p w:rsidR="0092660F" w:rsidRDefault="0092660F" w:rsidP="001A3BEE">
            <w:pPr>
              <w:jc w:val="both"/>
              <w:rPr>
                <w:rFonts w:asciiTheme="minorHAnsi" w:hAnsiTheme="minorHAnsi" w:cstheme="minorHAnsi"/>
                <w:szCs w:val="24"/>
              </w:rPr>
            </w:pPr>
            <w:r>
              <w:rPr>
                <w:rFonts w:asciiTheme="minorHAnsi" w:hAnsiTheme="minorHAnsi" w:cstheme="minorHAnsi"/>
                <w:szCs w:val="24"/>
              </w:rPr>
              <w:lastRenderedPageBreak/>
              <w:t xml:space="preserve">“[…] Porque una Constitución es la madre de las leyes de un país; es la que define los valores que más rigen; lo que </w:t>
            </w:r>
            <w:r w:rsidR="001E3F31">
              <w:rPr>
                <w:rFonts w:asciiTheme="minorHAnsi" w:hAnsiTheme="minorHAnsi" w:cstheme="minorHAnsi"/>
                <w:szCs w:val="24"/>
              </w:rPr>
              <w:t>nos une como nación; el carácter de nuestra democracia; las reglas básicas de nuestra convivencia política y lo que crea las bases jurídicas para hacer posible el progreso.</w:t>
            </w:r>
          </w:p>
          <w:p w:rsidR="001E3F31" w:rsidRDefault="001E3F31" w:rsidP="001A3BEE">
            <w:pPr>
              <w:jc w:val="both"/>
              <w:rPr>
                <w:rFonts w:asciiTheme="minorHAnsi" w:hAnsiTheme="minorHAnsi" w:cstheme="minorHAnsi"/>
                <w:szCs w:val="24"/>
              </w:rPr>
            </w:pPr>
          </w:p>
          <w:p w:rsidR="001E3F31" w:rsidRDefault="001E3F31" w:rsidP="001A3BEE">
            <w:pPr>
              <w:jc w:val="both"/>
              <w:rPr>
                <w:rFonts w:asciiTheme="minorHAnsi" w:hAnsiTheme="minorHAnsi" w:cstheme="minorHAnsi"/>
                <w:szCs w:val="24"/>
              </w:rPr>
            </w:pPr>
            <w:r>
              <w:rPr>
                <w:rFonts w:asciiTheme="minorHAnsi" w:hAnsiTheme="minorHAnsi" w:cstheme="minorHAnsi"/>
                <w:szCs w:val="24"/>
              </w:rPr>
              <w:t>Por eso la Constitución debe ser el techo común de nuestra patria, que nos obligue a todos, nos proteja a todos y nos permita avanzar juntos.</w:t>
            </w:r>
          </w:p>
          <w:p w:rsidR="001E3F31" w:rsidRDefault="001E3F31" w:rsidP="001A3BEE">
            <w:pPr>
              <w:jc w:val="both"/>
              <w:rPr>
                <w:rFonts w:asciiTheme="minorHAnsi" w:hAnsiTheme="minorHAnsi" w:cstheme="minorHAnsi"/>
                <w:szCs w:val="24"/>
              </w:rPr>
            </w:pPr>
          </w:p>
          <w:p w:rsidR="001E3F31" w:rsidRDefault="001E3F31" w:rsidP="001A3BEE">
            <w:pPr>
              <w:jc w:val="both"/>
              <w:rPr>
                <w:rFonts w:asciiTheme="minorHAnsi" w:hAnsiTheme="minorHAnsi" w:cstheme="minorHAnsi"/>
                <w:szCs w:val="24"/>
              </w:rPr>
            </w:pPr>
            <w:r>
              <w:rPr>
                <w:rFonts w:asciiTheme="minorHAnsi" w:hAnsiTheme="minorHAnsi" w:cstheme="minorHAnsi"/>
                <w:szCs w:val="24"/>
              </w:rPr>
              <w:t>La actual Constitución tuvo su origen en dictadura, no responde a las necesidades de nuestra época ni favorece a la democracia. Ella fue impuesta por unos pocos sobre la mayoría. Por eso nació sin legitimidad y no ha podido ser aceptada como propia por la ciudadanía.</w:t>
            </w:r>
          </w:p>
          <w:p w:rsidR="001E3F31" w:rsidRDefault="001E3F31" w:rsidP="001A3BEE">
            <w:pPr>
              <w:jc w:val="both"/>
              <w:rPr>
                <w:rFonts w:asciiTheme="minorHAnsi" w:hAnsiTheme="minorHAnsi" w:cstheme="minorHAnsi"/>
                <w:szCs w:val="24"/>
              </w:rPr>
            </w:pPr>
          </w:p>
          <w:p w:rsidR="001E3F31" w:rsidRDefault="001E3F31" w:rsidP="001A3BEE">
            <w:pPr>
              <w:jc w:val="both"/>
              <w:rPr>
                <w:rFonts w:asciiTheme="minorHAnsi" w:hAnsiTheme="minorHAnsi" w:cstheme="minorHAnsi"/>
                <w:szCs w:val="24"/>
              </w:rPr>
            </w:pPr>
            <w:r>
              <w:rPr>
                <w:rFonts w:asciiTheme="minorHAnsi" w:hAnsiTheme="minorHAnsi" w:cstheme="minorHAnsi"/>
                <w:szCs w:val="24"/>
              </w:rPr>
              <w:t>Es cierto que desde el retorno a la democracia le hemos introducido cambios importantes, que han atentado su carácter autoritario, pero aún tiene mecanismos que obstaculizan el pleno ejercicio de la democracia y que no pueden ser eliminados con nuevos intentos parciales.</w:t>
            </w:r>
          </w:p>
          <w:p w:rsidR="001E3F31" w:rsidRDefault="001E3F31" w:rsidP="001A3BEE">
            <w:pPr>
              <w:jc w:val="both"/>
              <w:rPr>
                <w:rFonts w:asciiTheme="minorHAnsi" w:hAnsiTheme="minorHAnsi" w:cstheme="minorHAnsi"/>
                <w:szCs w:val="24"/>
              </w:rPr>
            </w:pPr>
          </w:p>
          <w:p w:rsidR="001E3F31" w:rsidRDefault="001E3F31" w:rsidP="001A3BEE">
            <w:pPr>
              <w:jc w:val="both"/>
              <w:rPr>
                <w:rFonts w:asciiTheme="minorHAnsi" w:hAnsiTheme="minorHAnsi" w:cstheme="minorHAnsi"/>
                <w:szCs w:val="24"/>
              </w:rPr>
            </w:pPr>
            <w:r>
              <w:rPr>
                <w:rFonts w:asciiTheme="minorHAnsi" w:hAnsiTheme="minorHAnsi" w:cstheme="minorHAnsi"/>
                <w:szCs w:val="24"/>
              </w:rPr>
              <w:t>Por eso, ha llegado el momento de cambiarla. Chile necesita una nueva y mejor Constitución, nacida en democracia y que exprese la voluntad popular. Una legítima y respetada por todos, que la conviertan en un motor de unidad nacional. Eso ha sido lo que consistentemente ha venido demandando la ciudadanía y es uno de los principales compromisos por el que fui elegido.</w:t>
            </w:r>
          </w:p>
          <w:p w:rsidR="001E3F31" w:rsidRDefault="001E3F31" w:rsidP="001A3BEE">
            <w:pPr>
              <w:jc w:val="both"/>
              <w:rPr>
                <w:rFonts w:asciiTheme="minorHAnsi" w:hAnsiTheme="minorHAnsi" w:cstheme="minorHAnsi"/>
                <w:szCs w:val="24"/>
              </w:rPr>
            </w:pPr>
          </w:p>
          <w:p w:rsidR="001E3F31" w:rsidRDefault="001E3F31" w:rsidP="001A3BEE">
            <w:pPr>
              <w:jc w:val="both"/>
              <w:rPr>
                <w:rFonts w:asciiTheme="minorHAnsi" w:hAnsiTheme="minorHAnsi" w:cstheme="minorHAnsi"/>
                <w:szCs w:val="24"/>
              </w:rPr>
            </w:pPr>
            <w:r>
              <w:rPr>
                <w:rFonts w:asciiTheme="minorHAnsi" w:hAnsiTheme="minorHAnsi" w:cstheme="minorHAnsi"/>
                <w:szCs w:val="24"/>
              </w:rPr>
              <w:t xml:space="preserve">[…] La decisión del mecanismo </w:t>
            </w:r>
            <w:proofErr w:type="spellStart"/>
            <w:r>
              <w:rPr>
                <w:rFonts w:asciiTheme="minorHAnsi" w:hAnsiTheme="minorHAnsi" w:cstheme="minorHAnsi"/>
                <w:szCs w:val="24"/>
              </w:rPr>
              <w:t>record</w:t>
            </w:r>
            <w:proofErr w:type="spellEnd"/>
            <w:r>
              <w:rPr>
                <w:rFonts w:asciiTheme="minorHAnsi" w:hAnsiTheme="minorHAnsi" w:cstheme="minorHAnsi"/>
                <w:szCs w:val="24"/>
              </w:rPr>
              <w:t xml:space="preserve"> en el nuevo Parlamento </w:t>
            </w:r>
            <w:r w:rsidR="001A3BEE">
              <w:rPr>
                <w:rFonts w:asciiTheme="minorHAnsi" w:hAnsiTheme="minorHAnsi" w:cstheme="minorHAnsi"/>
                <w:szCs w:val="24"/>
              </w:rPr>
              <w:t xml:space="preserve">elegido en el 2017, con el nuevo sistema electoral que aprobemos este año, con una nueva ley de partidos y una ley de financiamiento electoral. Es decir, dotado de mayor legitimidad, representatividad y transparencia”. </w:t>
            </w:r>
          </w:p>
          <w:p w:rsidR="001A3BEE" w:rsidRDefault="001A3BEE" w:rsidP="00AE45C4">
            <w:pPr>
              <w:rPr>
                <w:rFonts w:asciiTheme="minorHAnsi" w:hAnsiTheme="minorHAnsi" w:cstheme="minorHAnsi"/>
                <w:szCs w:val="24"/>
              </w:rPr>
            </w:pPr>
          </w:p>
          <w:p w:rsidR="001A3BEE" w:rsidRPr="001A3BEE" w:rsidRDefault="001A3BEE" w:rsidP="001A3BEE">
            <w:pPr>
              <w:jc w:val="right"/>
              <w:rPr>
                <w:rFonts w:asciiTheme="minorHAnsi" w:hAnsiTheme="minorHAnsi" w:cstheme="minorHAnsi"/>
                <w:sz w:val="18"/>
                <w:szCs w:val="18"/>
              </w:rPr>
            </w:pPr>
            <w:r w:rsidRPr="001A3BEE">
              <w:rPr>
                <w:rFonts w:asciiTheme="minorHAnsi" w:hAnsiTheme="minorHAnsi" w:cstheme="minorHAnsi"/>
                <w:sz w:val="18"/>
                <w:szCs w:val="18"/>
              </w:rPr>
              <w:t xml:space="preserve">Bachelet, M. (2015) “Discurso de la </w:t>
            </w:r>
            <w:proofErr w:type="gramStart"/>
            <w:r w:rsidRPr="001A3BEE">
              <w:rPr>
                <w:rFonts w:asciiTheme="minorHAnsi" w:hAnsiTheme="minorHAnsi" w:cstheme="minorHAnsi"/>
                <w:sz w:val="18"/>
                <w:szCs w:val="18"/>
              </w:rPr>
              <w:t>Presidenta</w:t>
            </w:r>
            <w:proofErr w:type="gramEnd"/>
            <w:r w:rsidRPr="001A3BEE">
              <w:rPr>
                <w:rFonts w:asciiTheme="minorHAnsi" w:hAnsiTheme="minorHAnsi" w:cstheme="minorHAnsi"/>
                <w:sz w:val="18"/>
                <w:szCs w:val="18"/>
              </w:rPr>
              <w:t xml:space="preserve"> de la República al anunciar el proceso constituyente”. Recuperado en </w:t>
            </w:r>
            <w:hyperlink r:id="rId7" w:history="1">
              <w:r w:rsidRPr="001A3BEE">
                <w:rPr>
                  <w:rStyle w:val="Hipervnculo"/>
                  <w:rFonts w:asciiTheme="minorHAnsi" w:hAnsiTheme="minorHAnsi" w:cstheme="minorHAnsi"/>
                  <w:sz w:val="18"/>
                  <w:szCs w:val="18"/>
                </w:rPr>
                <w:t>www.gob.cl/2015/10/13/discurso-de-la-presidenta-de-larepublica-al-anunciar-el-proceso-constituyente/</w:t>
              </w:r>
            </w:hyperlink>
          </w:p>
          <w:p w:rsidR="001A3BEE" w:rsidRDefault="001A3BEE" w:rsidP="00AE45C4">
            <w:pPr>
              <w:rPr>
                <w:rFonts w:asciiTheme="minorHAnsi" w:hAnsiTheme="minorHAnsi" w:cstheme="minorHAnsi"/>
                <w:szCs w:val="24"/>
              </w:rPr>
            </w:pPr>
          </w:p>
        </w:tc>
      </w:tr>
    </w:tbl>
    <w:p w:rsidR="0092660F" w:rsidRDefault="0092660F" w:rsidP="00AE45C4">
      <w:pPr>
        <w:rPr>
          <w:rFonts w:asciiTheme="minorHAnsi" w:hAnsiTheme="minorHAnsi" w:cstheme="minorHAnsi"/>
          <w:szCs w:val="24"/>
        </w:rPr>
      </w:pPr>
    </w:p>
    <w:p w:rsidR="001A3BEE" w:rsidRPr="001A3BEE" w:rsidRDefault="001A3BEE" w:rsidP="001A3BEE">
      <w:pPr>
        <w:pStyle w:val="Prrafodelista"/>
        <w:numPr>
          <w:ilvl w:val="0"/>
          <w:numId w:val="1"/>
        </w:numPr>
        <w:rPr>
          <w:rFonts w:asciiTheme="minorHAnsi" w:hAnsiTheme="minorHAnsi" w:cstheme="minorHAnsi"/>
          <w:b/>
          <w:bCs/>
          <w:szCs w:val="24"/>
        </w:rPr>
      </w:pPr>
      <w:r w:rsidRPr="001A3BEE">
        <w:rPr>
          <w:rFonts w:asciiTheme="minorHAnsi" w:hAnsiTheme="minorHAnsi" w:cstheme="minorHAnsi"/>
          <w:b/>
          <w:bCs/>
          <w:szCs w:val="24"/>
        </w:rPr>
        <w:t xml:space="preserve">¿En qué elementos se diferencian las dos constituciones estudiadas? </w:t>
      </w:r>
      <w:r>
        <w:rPr>
          <w:rFonts w:asciiTheme="minorHAnsi" w:hAnsiTheme="minorHAnsi" w:cstheme="minorHAnsi"/>
          <w:b/>
          <w:bCs/>
          <w:szCs w:val="24"/>
        </w:rPr>
        <w:t xml:space="preserve">Ayúdate con </w:t>
      </w:r>
      <w:r w:rsidRPr="001A3BEE">
        <w:rPr>
          <w:rFonts w:asciiTheme="minorHAnsi" w:hAnsiTheme="minorHAnsi" w:cstheme="minorHAnsi"/>
          <w:b/>
          <w:bCs/>
          <w:szCs w:val="24"/>
        </w:rPr>
        <w:t>el siguiente cuadro comparativo.</w:t>
      </w:r>
    </w:p>
    <w:tbl>
      <w:tblPr>
        <w:tblStyle w:val="Tablaconcuadrcula"/>
        <w:tblW w:w="0" w:type="auto"/>
        <w:tblInd w:w="360" w:type="dxa"/>
        <w:tblLook w:val="04A0" w:firstRow="1" w:lastRow="0" w:firstColumn="1" w:lastColumn="0" w:noHBand="0" w:noVBand="1"/>
      </w:tblPr>
      <w:tblGrid>
        <w:gridCol w:w="5215"/>
        <w:gridCol w:w="5215"/>
      </w:tblGrid>
      <w:tr w:rsidR="001A3BEE" w:rsidTr="001A3BEE">
        <w:tc>
          <w:tcPr>
            <w:tcW w:w="5395" w:type="dxa"/>
          </w:tcPr>
          <w:p w:rsidR="001A3BEE" w:rsidRPr="001A3BEE" w:rsidRDefault="001A3BEE" w:rsidP="001A3BEE">
            <w:pPr>
              <w:jc w:val="center"/>
              <w:rPr>
                <w:rFonts w:asciiTheme="minorHAnsi" w:hAnsiTheme="minorHAnsi" w:cstheme="minorHAnsi"/>
                <w:b/>
                <w:bCs/>
                <w:szCs w:val="24"/>
              </w:rPr>
            </w:pPr>
            <w:r w:rsidRPr="001A3BEE">
              <w:rPr>
                <w:rFonts w:asciiTheme="minorHAnsi" w:hAnsiTheme="minorHAnsi" w:cstheme="minorHAnsi"/>
                <w:b/>
                <w:bCs/>
                <w:szCs w:val="24"/>
              </w:rPr>
              <w:t>Constitución de 1833</w:t>
            </w:r>
          </w:p>
        </w:tc>
        <w:tc>
          <w:tcPr>
            <w:tcW w:w="5395" w:type="dxa"/>
          </w:tcPr>
          <w:p w:rsidR="001A3BEE" w:rsidRPr="001A3BEE" w:rsidRDefault="001A3BEE" w:rsidP="001A3BEE">
            <w:pPr>
              <w:jc w:val="center"/>
              <w:rPr>
                <w:rFonts w:asciiTheme="minorHAnsi" w:hAnsiTheme="minorHAnsi" w:cstheme="minorHAnsi"/>
                <w:b/>
                <w:bCs/>
                <w:szCs w:val="24"/>
              </w:rPr>
            </w:pPr>
            <w:r w:rsidRPr="001A3BEE">
              <w:rPr>
                <w:rFonts w:asciiTheme="minorHAnsi" w:hAnsiTheme="minorHAnsi" w:cstheme="minorHAnsi"/>
                <w:b/>
                <w:bCs/>
                <w:szCs w:val="24"/>
              </w:rPr>
              <w:t>Constitución de 1980.</w:t>
            </w:r>
          </w:p>
        </w:tc>
      </w:tr>
      <w:tr w:rsidR="001A3BEE" w:rsidTr="001A3BEE">
        <w:tc>
          <w:tcPr>
            <w:tcW w:w="5395" w:type="dxa"/>
          </w:tcPr>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p w:rsidR="001A3BEE" w:rsidRDefault="001A3BEE" w:rsidP="001A3BEE">
            <w:pPr>
              <w:rPr>
                <w:rFonts w:asciiTheme="minorHAnsi" w:hAnsiTheme="minorHAnsi" w:cstheme="minorHAnsi"/>
                <w:szCs w:val="24"/>
              </w:rPr>
            </w:pPr>
          </w:p>
        </w:tc>
        <w:tc>
          <w:tcPr>
            <w:tcW w:w="5395" w:type="dxa"/>
          </w:tcPr>
          <w:p w:rsidR="001A3BEE" w:rsidRDefault="001A3BEE" w:rsidP="001A3BEE">
            <w:pPr>
              <w:rPr>
                <w:rFonts w:asciiTheme="minorHAnsi" w:hAnsiTheme="minorHAnsi" w:cstheme="minorHAnsi"/>
                <w:szCs w:val="24"/>
              </w:rPr>
            </w:pPr>
          </w:p>
        </w:tc>
      </w:tr>
    </w:tbl>
    <w:p w:rsidR="00AF3B60" w:rsidRDefault="00AF3B60" w:rsidP="001A3BEE">
      <w:pPr>
        <w:rPr>
          <w:rFonts w:asciiTheme="minorHAnsi" w:hAnsiTheme="minorHAnsi" w:cstheme="minorHAnsi"/>
          <w:szCs w:val="24"/>
        </w:rPr>
      </w:pPr>
    </w:p>
    <w:p w:rsidR="00A675DD" w:rsidRPr="00A675DD" w:rsidRDefault="00A675DD" w:rsidP="00A675DD">
      <w:pPr>
        <w:pStyle w:val="Prrafodelista"/>
        <w:numPr>
          <w:ilvl w:val="0"/>
          <w:numId w:val="1"/>
        </w:numPr>
        <w:rPr>
          <w:rFonts w:asciiTheme="minorHAnsi" w:hAnsiTheme="minorHAnsi" w:cstheme="minorHAnsi"/>
          <w:b/>
          <w:bCs/>
          <w:szCs w:val="24"/>
        </w:rPr>
      </w:pPr>
      <w:r w:rsidRPr="00A675DD">
        <w:rPr>
          <w:rFonts w:asciiTheme="minorHAnsi" w:hAnsiTheme="minorHAnsi" w:cstheme="minorHAnsi"/>
          <w:b/>
          <w:bCs/>
          <w:szCs w:val="24"/>
        </w:rPr>
        <w:lastRenderedPageBreak/>
        <w:t>Reflexiona. ¿Qué elementos crees que son fundamentales en la construcción de una Constitución?</w:t>
      </w:r>
    </w:p>
    <w:p w:rsidR="00A675DD" w:rsidRDefault="00A675DD" w:rsidP="00A675DD">
      <w:pPr>
        <w:pStyle w:val="Prrafodelista"/>
        <w:ind w:left="1080"/>
        <w:rPr>
          <w:rFonts w:asciiTheme="minorHAnsi" w:hAnsiTheme="minorHAnsi" w:cstheme="minorHAnsi"/>
          <w:szCs w:val="24"/>
        </w:rPr>
      </w:pPr>
    </w:p>
    <w:p w:rsidR="00A675DD" w:rsidRPr="00A675DD" w:rsidRDefault="00A675DD" w:rsidP="00A675DD">
      <w:pPr>
        <w:rPr>
          <w:rFonts w:asciiTheme="minorHAnsi" w:hAnsiTheme="minorHAnsi" w:cstheme="minorHAnsi"/>
          <w:szCs w:val="24"/>
        </w:rPr>
      </w:pPr>
      <w:r w:rsidRPr="00A675DD">
        <w:rPr>
          <w:rFonts w:asciiTheme="minorHAnsi" w:hAnsiTheme="minorHAnsi" w:cstheme="minorHAnsi"/>
          <w:szCs w:val="24"/>
        </w:rPr>
        <w:t>_________________________________________________________________________________</w:t>
      </w:r>
      <w:r>
        <w:rPr>
          <w:rFonts w:asciiTheme="minorHAnsi" w:hAnsiTheme="minorHAnsi" w:cstheme="minorHAnsi"/>
          <w:szCs w:val="24"/>
        </w:rPr>
        <w:t>_________</w:t>
      </w:r>
    </w:p>
    <w:p w:rsidR="00A675DD" w:rsidRDefault="00A675DD" w:rsidP="00A675DD">
      <w:pPr>
        <w:rPr>
          <w:rFonts w:asciiTheme="minorHAnsi" w:hAnsiTheme="minorHAnsi" w:cstheme="minorHAnsi"/>
          <w:szCs w:val="24"/>
        </w:rPr>
      </w:pPr>
      <w:r w:rsidRPr="00A675DD">
        <w:rPr>
          <w:rFonts w:asciiTheme="minorHAnsi" w:hAnsiTheme="minorHAnsi" w:cstheme="minorHAnsi"/>
          <w:szCs w:val="24"/>
        </w:rPr>
        <w:t>_________________________________________________________________________________</w:t>
      </w:r>
      <w:r>
        <w:rPr>
          <w:rFonts w:asciiTheme="minorHAnsi" w:hAnsiTheme="minorHAnsi" w:cstheme="minorHAnsi"/>
          <w:szCs w:val="24"/>
        </w:rPr>
        <w:t>_________</w:t>
      </w:r>
    </w:p>
    <w:p w:rsidR="00A675DD" w:rsidRDefault="00A675DD" w:rsidP="00A675DD">
      <w:pPr>
        <w:rPr>
          <w:rFonts w:asciiTheme="minorHAnsi" w:hAnsiTheme="minorHAnsi" w:cstheme="minorHAnsi"/>
          <w:szCs w:val="24"/>
        </w:rPr>
      </w:pPr>
    </w:p>
    <w:p w:rsidR="00A675DD" w:rsidRPr="00A675DD" w:rsidRDefault="00A675DD" w:rsidP="00A675DD">
      <w:pPr>
        <w:pStyle w:val="Prrafodelista"/>
        <w:numPr>
          <w:ilvl w:val="0"/>
          <w:numId w:val="1"/>
        </w:numPr>
        <w:rPr>
          <w:rFonts w:asciiTheme="minorHAnsi" w:hAnsiTheme="minorHAnsi" w:cstheme="minorHAnsi"/>
          <w:b/>
          <w:bCs/>
          <w:szCs w:val="24"/>
        </w:rPr>
      </w:pPr>
      <w:r w:rsidRPr="00A675DD">
        <w:rPr>
          <w:rFonts w:asciiTheme="minorHAnsi" w:hAnsiTheme="minorHAnsi" w:cstheme="minorHAnsi"/>
          <w:b/>
          <w:bCs/>
          <w:szCs w:val="24"/>
        </w:rPr>
        <w:t>En el proceso que vivimos actualmente, ¿Cómo crees que afectará el cambio de constitución en nuestra sociedad?</w:t>
      </w:r>
    </w:p>
    <w:p w:rsidR="00A675DD" w:rsidRDefault="00A675DD" w:rsidP="00A675DD">
      <w:pPr>
        <w:rPr>
          <w:rFonts w:asciiTheme="minorHAnsi" w:hAnsiTheme="minorHAnsi" w:cstheme="minorHAnsi"/>
          <w:szCs w:val="24"/>
        </w:rPr>
      </w:pPr>
      <w:r>
        <w:rPr>
          <w:rFonts w:asciiTheme="minorHAnsi" w:hAnsiTheme="minorHAnsi" w:cstheme="minorHAnsi"/>
          <w:szCs w:val="24"/>
        </w:rPr>
        <w:t>__________________________________________________________________________________________</w:t>
      </w:r>
    </w:p>
    <w:p w:rsidR="00A675DD" w:rsidRPr="00A675DD" w:rsidRDefault="00A675DD" w:rsidP="00A675DD">
      <w:pPr>
        <w:rPr>
          <w:rFonts w:asciiTheme="minorHAnsi" w:hAnsiTheme="minorHAnsi" w:cstheme="minorHAnsi"/>
          <w:szCs w:val="24"/>
        </w:rPr>
      </w:pPr>
      <w:r>
        <w:rPr>
          <w:rFonts w:asciiTheme="minorHAnsi" w:hAnsiTheme="minorHAnsi" w:cstheme="minorHAnsi"/>
          <w:szCs w:val="24"/>
        </w:rPr>
        <w:t>________________________</w:t>
      </w:r>
      <w:bookmarkStart w:id="0" w:name="_GoBack"/>
      <w:bookmarkEnd w:id="0"/>
      <w:r>
        <w:rPr>
          <w:rFonts w:asciiTheme="minorHAnsi" w:hAnsiTheme="minorHAnsi" w:cstheme="minorHAnsi"/>
          <w:szCs w:val="24"/>
        </w:rPr>
        <w:t>__________________________________________________________________</w:t>
      </w:r>
    </w:p>
    <w:sectPr w:rsidR="00A675DD" w:rsidRPr="00A675DD" w:rsidSect="00244C09">
      <w:pgSz w:w="12240" w:h="15840"/>
      <w:pgMar w:top="720" w:right="720" w:bottom="720" w:left="720" w:header="709" w:footer="709" w:gutter="0"/>
      <w:cols w:space="708"/>
      <w:docGrid w:linePitch="5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7067C"/>
    <w:multiLevelType w:val="hybridMultilevel"/>
    <w:tmpl w:val="8EEC5C66"/>
    <w:lvl w:ilvl="0" w:tplc="01E27E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200"/>
  <w:drawingGridVerticalSpacing w:val="272"/>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6CE"/>
    <w:rsid w:val="001A3BEE"/>
    <w:rsid w:val="001E3F31"/>
    <w:rsid w:val="00244C09"/>
    <w:rsid w:val="00861C27"/>
    <w:rsid w:val="0092660F"/>
    <w:rsid w:val="00A675DD"/>
    <w:rsid w:val="00AE45C4"/>
    <w:rsid w:val="00AF3B60"/>
    <w:rsid w:val="00CA41A4"/>
    <w:rsid w:val="00E266C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1B2A"/>
  <w15:chartTrackingRefBased/>
  <w15:docId w15:val="{8650BA4A-BB00-4C0E-8327-DFA3874D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color w:val="262626" w:themeColor="text1" w:themeTint="D9"/>
        <w:sz w:val="24"/>
        <w:szCs w:val="40"/>
        <w:lang w:val="es-C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266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45C4"/>
    <w:pPr>
      <w:ind w:left="720"/>
      <w:contextualSpacing/>
    </w:pPr>
  </w:style>
  <w:style w:type="table" w:styleId="Tablaconcuadrcula">
    <w:name w:val="Table Grid"/>
    <w:basedOn w:val="Tablanormal"/>
    <w:uiPriority w:val="39"/>
    <w:rsid w:val="00AE4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2660F"/>
    <w:rPr>
      <w:color w:val="0563C1" w:themeColor="hyperlink"/>
      <w:u w:val="single"/>
    </w:rPr>
  </w:style>
  <w:style w:type="character" w:styleId="Mencinsinresolver">
    <w:name w:val="Unresolved Mention"/>
    <w:basedOn w:val="Fuentedeprrafopredeter"/>
    <w:uiPriority w:val="99"/>
    <w:semiHidden/>
    <w:unhideWhenUsed/>
    <w:rsid w:val="00926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b.cl/2015/10/13/discurso-de-la-presidenta-de-larepublica-al-anunciar-el-proceso-constituyen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moriachilena.c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831</Words>
  <Characters>4742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Isidora León Wielandt</dc:creator>
  <cp:keywords/>
  <dc:description/>
  <cp:lastModifiedBy>Isidora León Wielandt</cp:lastModifiedBy>
  <cp:revision>2</cp:revision>
  <dcterms:created xsi:type="dcterms:W3CDTF">2020-03-18T15:50:00Z</dcterms:created>
  <dcterms:modified xsi:type="dcterms:W3CDTF">2020-03-18T16:57:00Z</dcterms:modified>
</cp:coreProperties>
</file>